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432" w:rsidRPr="00F71D32" w:rsidRDefault="00510432" w:rsidP="00F71D32">
      <w:pPr>
        <w:spacing w:line="480" w:lineRule="auto"/>
        <w:jc w:val="both"/>
        <w:rPr>
          <w:rFonts w:ascii="Times New Roman" w:hAnsi="Times New Roman" w:cs="Times New Roman"/>
          <w:sz w:val="24"/>
          <w:szCs w:val="24"/>
        </w:rPr>
      </w:pPr>
      <w:bookmarkStart w:id="0" w:name="_GoBack"/>
      <w:bookmarkEnd w:id="0"/>
      <w:r w:rsidRPr="00F71D32">
        <w:rPr>
          <w:rFonts w:ascii="Times New Roman" w:hAnsi="Times New Roman" w:cs="Times New Roman"/>
          <w:sz w:val="24"/>
          <w:szCs w:val="24"/>
        </w:rPr>
        <w:t>Name</w:t>
      </w:r>
    </w:p>
    <w:p w:rsidR="00510432" w:rsidRPr="00F71D32" w:rsidRDefault="00510432" w:rsidP="00F71D32">
      <w:pPr>
        <w:spacing w:line="480" w:lineRule="auto"/>
        <w:jc w:val="both"/>
        <w:rPr>
          <w:rFonts w:ascii="Times New Roman" w:hAnsi="Times New Roman" w:cs="Times New Roman"/>
          <w:sz w:val="24"/>
          <w:szCs w:val="24"/>
        </w:rPr>
      </w:pPr>
      <w:r w:rsidRPr="00F71D32">
        <w:rPr>
          <w:rFonts w:ascii="Times New Roman" w:hAnsi="Times New Roman" w:cs="Times New Roman"/>
          <w:sz w:val="24"/>
          <w:szCs w:val="24"/>
        </w:rPr>
        <w:t xml:space="preserve">Professor  </w:t>
      </w:r>
    </w:p>
    <w:p w:rsidR="00510432" w:rsidRPr="00F71D32" w:rsidRDefault="00510432" w:rsidP="00F71D32">
      <w:pPr>
        <w:spacing w:line="480" w:lineRule="auto"/>
        <w:jc w:val="both"/>
        <w:rPr>
          <w:rFonts w:ascii="Times New Roman" w:hAnsi="Times New Roman" w:cs="Times New Roman"/>
          <w:sz w:val="24"/>
          <w:szCs w:val="24"/>
        </w:rPr>
      </w:pPr>
      <w:r w:rsidRPr="00F71D32">
        <w:rPr>
          <w:rFonts w:ascii="Times New Roman" w:hAnsi="Times New Roman" w:cs="Times New Roman"/>
          <w:sz w:val="24"/>
          <w:szCs w:val="24"/>
        </w:rPr>
        <w:t xml:space="preserve">Date </w:t>
      </w:r>
    </w:p>
    <w:p w:rsidR="00510432" w:rsidRPr="00F71D32" w:rsidRDefault="00510432" w:rsidP="00F71D32">
      <w:pPr>
        <w:spacing w:line="480" w:lineRule="auto"/>
        <w:jc w:val="both"/>
        <w:rPr>
          <w:rFonts w:ascii="Times New Roman" w:hAnsi="Times New Roman" w:cs="Times New Roman"/>
          <w:sz w:val="24"/>
          <w:szCs w:val="24"/>
        </w:rPr>
      </w:pPr>
      <w:r w:rsidRPr="00F71D32">
        <w:rPr>
          <w:rFonts w:ascii="Times New Roman" w:hAnsi="Times New Roman" w:cs="Times New Roman"/>
          <w:sz w:val="24"/>
          <w:szCs w:val="24"/>
        </w:rPr>
        <w:t xml:space="preserve">Institution </w:t>
      </w:r>
    </w:p>
    <w:p w:rsidR="000C1D81" w:rsidRPr="00F71D32" w:rsidRDefault="000C1D81" w:rsidP="00F71D32">
      <w:pPr>
        <w:spacing w:line="480" w:lineRule="auto"/>
        <w:jc w:val="both"/>
        <w:rPr>
          <w:rFonts w:ascii="Times New Roman" w:hAnsi="Times New Roman" w:cs="Times New Roman"/>
          <w:sz w:val="24"/>
          <w:szCs w:val="24"/>
        </w:rPr>
      </w:pPr>
      <w:r w:rsidRPr="00F71D32">
        <w:rPr>
          <w:rFonts w:ascii="Times New Roman" w:hAnsi="Times New Roman" w:cs="Times New Roman"/>
          <w:sz w:val="24"/>
          <w:szCs w:val="24"/>
        </w:rPr>
        <w:t xml:space="preserve">Question 5 </w:t>
      </w:r>
    </w:p>
    <w:p w:rsidR="009C66A4" w:rsidRPr="00F71D32" w:rsidRDefault="000C1D81" w:rsidP="00F71D32">
      <w:pPr>
        <w:spacing w:line="480" w:lineRule="auto"/>
        <w:jc w:val="both"/>
        <w:rPr>
          <w:rFonts w:ascii="Times New Roman" w:hAnsi="Times New Roman" w:cs="Times New Roman"/>
          <w:sz w:val="24"/>
          <w:szCs w:val="24"/>
        </w:rPr>
      </w:pPr>
      <w:r w:rsidRPr="00F71D32">
        <w:rPr>
          <w:rFonts w:ascii="Times New Roman" w:hAnsi="Times New Roman" w:cs="Times New Roman"/>
          <w:sz w:val="24"/>
          <w:szCs w:val="24"/>
        </w:rPr>
        <w:t>H.R. 3375, the Stopping Bad Robocalls Act of 2019</w:t>
      </w:r>
    </w:p>
    <w:p w:rsidR="001F1AA6" w:rsidRPr="00F71D32" w:rsidRDefault="000C1D81" w:rsidP="00F71D32">
      <w:pPr>
        <w:spacing w:line="480" w:lineRule="auto"/>
        <w:jc w:val="both"/>
        <w:rPr>
          <w:rFonts w:ascii="Times New Roman" w:hAnsi="Times New Roman" w:cs="Times New Roman"/>
          <w:sz w:val="24"/>
          <w:szCs w:val="24"/>
        </w:rPr>
      </w:pPr>
      <w:r w:rsidRPr="00F71D32">
        <w:rPr>
          <w:rFonts w:ascii="Times New Roman" w:hAnsi="Times New Roman" w:cs="Times New Roman"/>
          <w:sz w:val="24"/>
          <w:szCs w:val="24"/>
        </w:rPr>
        <w:t xml:space="preserve">The H.R. 3375, the Stopping Bad Robocalls Act of 2019 is a law in very people’s opinion that came late because consumers had suffered from a litany of stray text messages and calls which troubled them before the introduction of the bill. According to the Bill as proposed by Rep. Pallone Frank Jr. </w:t>
      </w:r>
      <w:r w:rsidR="009266AA" w:rsidRPr="00F71D32">
        <w:rPr>
          <w:rFonts w:ascii="Times New Roman" w:hAnsi="Times New Roman" w:cs="Times New Roman"/>
          <w:sz w:val="24"/>
          <w:szCs w:val="24"/>
        </w:rPr>
        <w:t xml:space="preserve">(D-NJ-6) </w:t>
      </w:r>
      <w:r w:rsidRPr="00F71D32">
        <w:rPr>
          <w:rFonts w:ascii="Times New Roman" w:hAnsi="Times New Roman" w:cs="Times New Roman"/>
          <w:sz w:val="24"/>
          <w:szCs w:val="24"/>
        </w:rPr>
        <w:t xml:space="preserve">seeks to demand that phone carriers to have authentication technology so that consumers can trust their caller ID again. It allows phone carriers top offer blocking services to customers. The bill also directs the Federal Communication Commission </w:t>
      </w:r>
      <w:r w:rsidR="001F1AA6" w:rsidRPr="00F71D32">
        <w:rPr>
          <w:rFonts w:ascii="Times New Roman" w:hAnsi="Times New Roman" w:cs="Times New Roman"/>
          <w:sz w:val="24"/>
          <w:szCs w:val="24"/>
        </w:rPr>
        <w:t xml:space="preserve">(FFC) to issue rules to protect consumers from calls they did not agree to receive. </w:t>
      </w:r>
    </w:p>
    <w:p w:rsidR="000C1D81" w:rsidRPr="00F71D32" w:rsidRDefault="001F1AA6" w:rsidP="00F71D32">
      <w:pPr>
        <w:spacing w:line="480" w:lineRule="auto"/>
        <w:jc w:val="both"/>
        <w:rPr>
          <w:rFonts w:ascii="Times New Roman" w:hAnsi="Times New Roman" w:cs="Times New Roman"/>
          <w:sz w:val="24"/>
          <w:szCs w:val="24"/>
        </w:rPr>
      </w:pPr>
      <w:r w:rsidRPr="00F71D32">
        <w:rPr>
          <w:rFonts w:ascii="Times New Roman" w:hAnsi="Times New Roman" w:cs="Times New Roman"/>
          <w:sz w:val="24"/>
          <w:szCs w:val="24"/>
        </w:rPr>
        <w:t xml:space="preserve">Additionally, the bill also requires that FCC enacts laws that seek to protect consumers from company Robocall exemptions. Further, the bill sought to bestow authority on FCC to act swiftly when consumer protection as per the provisions above are violated and that FCC reports to Congress on its mandate of protecting consumer as regards to Robocalls. From the foregoing, the bill was trying to solve many advertisement calls and messages from unknown callers without the permission of consumers. Some of the messages were disruptive while their massive numbers would fill up consumers’ phone memories. </w:t>
      </w:r>
      <w:r w:rsidR="00190656" w:rsidRPr="00F71D32">
        <w:rPr>
          <w:rFonts w:ascii="Times New Roman" w:hAnsi="Times New Roman" w:cs="Times New Roman"/>
          <w:sz w:val="24"/>
          <w:szCs w:val="24"/>
        </w:rPr>
        <w:t xml:space="preserve">Therefore, the main agenda was to stop Robocalls. </w:t>
      </w:r>
    </w:p>
    <w:p w:rsidR="001F1AA6" w:rsidRPr="00F71D32" w:rsidRDefault="001F1AA6" w:rsidP="00F71D32">
      <w:pPr>
        <w:spacing w:line="480" w:lineRule="auto"/>
        <w:jc w:val="both"/>
        <w:rPr>
          <w:rFonts w:ascii="Times New Roman" w:hAnsi="Times New Roman" w:cs="Times New Roman"/>
          <w:sz w:val="24"/>
          <w:szCs w:val="24"/>
        </w:rPr>
      </w:pPr>
      <w:r w:rsidRPr="00F71D32">
        <w:rPr>
          <w:rFonts w:ascii="Times New Roman" w:hAnsi="Times New Roman" w:cs="Times New Roman"/>
          <w:sz w:val="24"/>
          <w:szCs w:val="24"/>
        </w:rPr>
        <w:lastRenderedPageBreak/>
        <w:t>Rep</w:t>
      </w:r>
      <w:r w:rsidR="009266AA" w:rsidRPr="00F71D32">
        <w:rPr>
          <w:rFonts w:ascii="Times New Roman" w:hAnsi="Times New Roman" w:cs="Times New Roman"/>
          <w:sz w:val="24"/>
          <w:szCs w:val="24"/>
        </w:rPr>
        <w:t>. Pallone presented the Bill to the Congressional House’s Energy and Commerce Committees in the Congress. Further, when the bill went to the Senate, it was presented to the Communications and Technology Committee. The process of passing the bill was relatively long. After it was passed by the Congress, it was presented to the senate’s Communications and Technology committee. The Senate debated the bill and made amendments to whi</w:t>
      </w:r>
      <w:r w:rsidR="00190656" w:rsidRPr="00F71D32">
        <w:rPr>
          <w:rFonts w:ascii="Times New Roman" w:hAnsi="Times New Roman" w:cs="Times New Roman"/>
          <w:sz w:val="24"/>
          <w:szCs w:val="24"/>
        </w:rPr>
        <w:t xml:space="preserve">ch Rep. Pallone did not oppose and allowed the bills to be passed as amended by the Senate. </w:t>
      </w:r>
    </w:p>
    <w:p w:rsidR="00190656" w:rsidRPr="00F71D32" w:rsidRDefault="00190656" w:rsidP="00F71D32">
      <w:pPr>
        <w:spacing w:line="480" w:lineRule="auto"/>
        <w:jc w:val="both"/>
        <w:rPr>
          <w:rFonts w:ascii="Times New Roman" w:hAnsi="Times New Roman" w:cs="Times New Roman"/>
          <w:sz w:val="24"/>
          <w:szCs w:val="24"/>
        </w:rPr>
      </w:pPr>
      <w:r w:rsidRPr="00F71D32">
        <w:rPr>
          <w:rFonts w:ascii="Times New Roman" w:hAnsi="Times New Roman" w:cs="Times New Roman"/>
          <w:sz w:val="24"/>
          <w:szCs w:val="24"/>
        </w:rPr>
        <w:t>The Bill was a relieve to many Americans who had suffered from Robocalls. Therefore, the entire consumer fraternity was for thi</w:t>
      </w:r>
      <w:r w:rsidR="00103E38" w:rsidRPr="00F71D32">
        <w:rPr>
          <w:rFonts w:ascii="Times New Roman" w:hAnsi="Times New Roman" w:cs="Times New Roman"/>
          <w:sz w:val="24"/>
          <w:szCs w:val="24"/>
        </w:rPr>
        <w:t xml:space="preserve">s Bill but it cannot be forgotten that Justin Amash (I-Mich.), Andy Biggs (R-Ariz.) and Thomas Massie (R-Ky.) opposed the bill at the Congress house. Also, credit advancing companies in the U.S were against the Bill since the Bill could limit them in the event they wanted to access their borrowers over unpaid debts. Advertising agencies also with bulk messaging were against the Bill as they thought it could limit their advertising platforms as text messaging is among the most preferred modern way of advertising. </w:t>
      </w:r>
    </w:p>
    <w:p w:rsidR="00103E38" w:rsidRPr="00F71D32" w:rsidRDefault="00103E38" w:rsidP="00F71D32">
      <w:pPr>
        <w:spacing w:line="480" w:lineRule="auto"/>
        <w:jc w:val="both"/>
        <w:rPr>
          <w:rFonts w:ascii="Times New Roman" w:hAnsi="Times New Roman" w:cs="Times New Roman"/>
          <w:sz w:val="24"/>
          <w:szCs w:val="24"/>
        </w:rPr>
      </w:pPr>
      <w:r w:rsidRPr="00F71D32">
        <w:rPr>
          <w:rFonts w:ascii="Times New Roman" w:hAnsi="Times New Roman" w:cs="Times New Roman"/>
          <w:sz w:val="24"/>
          <w:szCs w:val="24"/>
        </w:rPr>
        <w:t>I think this one of the best Bills of the current era since Robotcalls are on the increase. Also, mobile money transfers are on the increase and identification of those in possession of your number (those that call or text you) is important to enable one identify scammers who are taking advantage and stealing money from unsuspecting text and call receivers. Additionally, allowing consumers and communication company owners to block illegal callers is something that I support because more often than not even good people are hiding behind t</w:t>
      </w:r>
      <w:r w:rsidR="00744BC0" w:rsidRPr="00F71D32">
        <w:rPr>
          <w:rFonts w:ascii="Times New Roman" w:hAnsi="Times New Roman" w:cs="Times New Roman"/>
          <w:sz w:val="24"/>
          <w:szCs w:val="24"/>
        </w:rPr>
        <w:t>he anonymity of phone calling an</w:t>
      </w:r>
      <w:r w:rsidRPr="00F71D32">
        <w:rPr>
          <w:rFonts w:ascii="Times New Roman" w:hAnsi="Times New Roman" w:cs="Times New Roman"/>
          <w:sz w:val="24"/>
          <w:szCs w:val="24"/>
        </w:rPr>
        <w:t xml:space="preserve">d texting </w:t>
      </w:r>
      <w:r w:rsidR="00744BC0" w:rsidRPr="00F71D32">
        <w:rPr>
          <w:rFonts w:ascii="Times New Roman" w:hAnsi="Times New Roman" w:cs="Times New Roman"/>
          <w:sz w:val="24"/>
          <w:szCs w:val="24"/>
        </w:rPr>
        <w:t xml:space="preserve">and harming or stealing from innocent and unsuspecting recipients. </w:t>
      </w:r>
    </w:p>
    <w:p w:rsidR="00103E38" w:rsidRPr="00F71D32" w:rsidRDefault="00744BC0" w:rsidP="00F71D32">
      <w:pPr>
        <w:spacing w:line="480" w:lineRule="auto"/>
        <w:jc w:val="both"/>
        <w:rPr>
          <w:rFonts w:ascii="Times New Roman" w:hAnsi="Times New Roman" w:cs="Times New Roman"/>
          <w:sz w:val="24"/>
          <w:szCs w:val="24"/>
        </w:rPr>
      </w:pPr>
      <w:r w:rsidRPr="00F71D32">
        <w:rPr>
          <w:rFonts w:ascii="Times New Roman" w:hAnsi="Times New Roman" w:cs="Times New Roman"/>
          <w:sz w:val="24"/>
          <w:szCs w:val="24"/>
        </w:rPr>
        <w:t xml:space="preserve">Therefore, if I were in the Senate or the Senate I would not only vote in favor of the Bill but also use my influence to lobby other senators/congressmen to vote for the bill. The reason for my vote and influence is to represent my electorates’ voice (consumers) would want to be </w:t>
      </w:r>
      <w:r w:rsidRPr="00F71D32">
        <w:rPr>
          <w:rFonts w:ascii="Times New Roman" w:hAnsi="Times New Roman" w:cs="Times New Roman"/>
          <w:sz w:val="24"/>
          <w:szCs w:val="24"/>
        </w:rPr>
        <w:lastRenderedPageBreak/>
        <w:t xml:space="preserve">safeguarded against disturbing Robocalls that are both disturbing and have reduced the integrity of trust consumers have put in phone calls and text messages. On the other hand, in a positive light will enhance the poor perception that has been developed by consumers on the corporate world. </w:t>
      </w:r>
    </w:p>
    <w:p w:rsidR="00F71D32" w:rsidRDefault="00F71D32" w:rsidP="00F71D32">
      <w:pPr>
        <w:spacing w:line="480" w:lineRule="auto"/>
        <w:jc w:val="both"/>
        <w:rPr>
          <w:rFonts w:ascii="Times New Roman" w:hAnsi="Times New Roman" w:cs="Times New Roman"/>
          <w:sz w:val="24"/>
          <w:szCs w:val="24"/>
        </w:rPr>
      </w:pPr>
    </w:p>
    <w:p w:rsidR="00F71D32" w:rsidRDefault="00F71D32" w:rsidP="00F71D32">
      <w:pPr>
        <w:spacing w:line="480" w:lineRule="auto"/>
        <w:jc w:val="both"/>
        <w:rPr>
          <w:rFonts w:ascii="Times New Roman" w:hAnsi="Times New Roman" w:cs="Times New Roman"/>
          <w:sz w:val="24"/>
          <w:szCs w:val="24"/>
        </w:rPr>
      </w:pPr>
    </w:p>
    <w:p w:rsidR="00F71D32" w:rsidRDefault="00F71D32" w:rsidP="00F71D32">
      <w:pPr>
        <w:spacing w:line="480" w:lineRule="auto"/>
        <w:jc w:val="both"/>
        <w:rPr>
          <w:rFonts w:ascii="Times New Roman" w:hAnsi="Times New Roman" w:cs="Times New Roman"/>
          <w:sz w:val="24"/>
          <w:szCs w:val="24"/>
        </w:rPr>
      </w:pPr>
    </w:p>
    <w:p w:rsidR="00F71D32" w:rsidRDefault="00F71D32" w:rsidP="00F71D32">
      <w:pPr>
        <w:spacing w:line="480" w:lineRule="auto"/>
        <w:jc w:val="both"/>
        <w:rPr>
          <w:rFonts w:ascii="Times New Roman" w:hAnsi="Times New Roman" w:cs="Times New Roman"/>
          <w:sz w:val="24"/>
          <w:szCs w:val="24"/>
        </w:rPr>
      </w:pPr>
    </w:p>
    <w:p w:rsidR="00F71D32" w:rsidRDefault="00F71D32" w:rsidP="00F71D32">
      <w:pPr>
        <w:spacing w:line="480" w:lineRule="auto"/>
        <w:jc w:val="both"/>
        <w:rPr>
          <w:rFonts w:ascii="Times New Roman" w:hAnsi="Times New Roman" w:cs="Times New Roman"/>
          <w:sz w:val="24"/>
          <w:szCs w:val="24"/>
        </w:rPr>
      </w:pPr>
    </w:p>
    <w:p w:rsidR="00F71D32" w:rsidRDefault="00F71D32" w:rsidP="00F71D32">
      <w:pPr>
        <w:spacing w:line="480" w:lineRule="auto"/>
        <w:jc w:val="both"/>
        <w:rPr>
          <w:rFonts w:ascii="Times New Roman" w:hAnsi="Times New Roman" w:cs="Times New Roman"/>
          <w:sz w:val="24"/>
          <w:szCs w:val="24"/>
        </w:rPr>
      </w:pPr>
    </w:p>
    <w:p w:rsidR="00F71D32" w:rsidRDefault="00F71D32" w:rsidP="00F71D32">
      <w:pPr>
        <w:spacing w:line="480" w:lineRule="auto"/>
        <w:jc w:val="both"/>
        <w:rPr>
          <w:rFonts w:ascii="Times New Roman" w:hAnsi="Times New Roman" w:cs="Times New Roman"/>
          <w:sz w:val="24"/>
          <w:szCs w:val="24"/>
        </w:rPr>
      </w:pPr>
    </w:p>
    <w:p w:rsidR="00F71D32" w:rsidRDefault="00F71D32" w:rsidP="00F71D32">
      <w:pPr>
        <w:spacing w:line="480" w:lineRule="auto"/>
        <w:jc w:val="both"/>
        <w:rPr>
          <w:rFonts w:ascii="Times New Roman" w:hAnsi="Times New Roman" w:cs="Times New Roman"/>
          <w:sz w:val="24"/>
          <w:szCs w:val="24"/>
        </w:rPr>
      </w:pPr>
    </w:p>
    <w:p w:rsidR="00F71D32" w:rsidRDefault="00F71D32" w:rsidP="00F71D32">
      <w:pPr>
        <w:spacing w:line="480" w:lineRule="auto"/>
        <w:jc w:val="both"/>
        <w:rPr>
          <w:rFonts w:ascii="Times New Roman" w:hAnsi="Times New Roman" w:cs="Times New Roman"/>
          <w:sz w:val="24"/>
          <w:szCs w:val="24"/>
        </w:rPr>
      </w:pPr>
    </w:p>
    <w:p w:rsidR="00F71D32" w:rsidRDefault="00F71D32" w:rsidP="00F71D32">
      <w:pPr>
        <w:spacing w:line="480" w:lineRule="auto"/>
        <w:jc w:val="both"/>
        <w:rPr>
          <w:rFonts w:ascii="Times New Roman" w:hAnsi="Times New Roman" w:cs="Times New Roman"/>
          <w:sz w:val="24"/>
          <w:szCs w:val="24"/>
        </w:rPr>
      </w:pPr>
    </w:p>
    <w:p w:rsidR="00F71D32" w:rsidRDefault="00F71D32" w:rsidP="00F71D32">
      <w:pPr>
        <w:spacing w:line="480" w:lineRule="auto"/>
        <w:jc w:val="both"/>
        <w:rPr>
          <w:rFonts w:ascii="Times New Roman" w:hAnsi="Times New Roman" w:cs="Times New Roman"/>
          <w:sz w:val="24"/>
          <w:szCs w:val="24"/>
        </w:rPr>
      </w:pPr>
    </w:p>
    <w:p w:rsidR="00F71D32" w:rsidRDefault="00F71D32" w:rsidP="00F71D32">
      <w:pPr>
        <w:spacing w:line="480" w:lineRule="auto"/>
        <w:jc w:val="both"/>
        <w:rPr>
          <w:rFonts w:ascii="Times New Roman" w:hAnsi="Times New Roman" w:cs="Times New Roman"/>
          <w:sz w:val="24"/>
          <w:szCs w:val="24"/>
        </w:rPr>
      </w:pPr>
    </w:p>
    <w:p w:rsidR="00F71D32" w:rsidRDefault="00F71D32" w:rsidP="00F71D32">
      <w:pPr>
        <w:spacing w:line="480" w:lineRule="auto"/>
        <w:jc w:val="both"/>
        <w:rPr>
          <w:rFonts w:ascii="Times New Roman" w:hAnsi="Times New Roman" w:cs="Times New Roman"/>
          <w:sz w:val="24"/>
          <w:szCs w:val="24"/>
        </w:rPr>
      </w:pPr>
    </w:p>
    <w:p w:rsidR="00F71D32" w:rsidRDefault="00F71D32" w:rsidP="00F71D32">
      <w:pPr>
        <w:spacing w:line="480" w:lineRule="auto"/>
        <w:jc w:val="both"/>
        <w:rPr>
          <w:rFonts w:ascii="Times New Roman" w:hAnsi="Times New Roman" w:cs="Times New Roman"/>
          <w:sz w:val="24"/>
          <w:szCs w:val="24"/>
        </w:rPr>
      </w:pPr>
    </w:p>
    <w:p w:rsidR="00F71D32" w:rsidRDefault="00F71D32" w:rsidP="00F71D32">
      <w:pPr>
        <w:spacing w:line="480" w:lineRule="auto"/>
        <w:jc w:val="both"/>
        <w:rPr>
          <w:rFonts w:ascii="Times New Roman" w:hAnsi="Times New Roman" w:cs="Times New Roman"/>
          <w:sz w:val="24"/>
          <w:szCs w:val="24"/>
        </w:rPr>
      </w:pPr>
    </w:p>
    <w:p w:rsidR="00F71D32" w:rsidRDefault="00F71D32" w:rsidP="00F71D32">
      <w:pPr>
        <w:spacing w:line="480" w:lineRule="auto"/>
        <w:jc w:val="both"/>
        <w:rPr>
          <w:rFonts w:ascii="Times New Roman" w:hAnsi="Times New Roman" w:cs="Times New Roman"/>
          <w:sz w:val="24"/>
          <w:szCs w:val="24"/>
        </w:rPr>
      </w:pPr>
    </w:p>
    <w:p w:rsidR="00744BC0" w:rsidRPr="00F71D32" w:rsidRDefault="00F71D32" w:rsidP="00F71D3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Work Cited </w:t>
      </w:r>
    </w:p>
    <w:p w:rsidR="00510432" w:rsidRPr="00F71D32" w:rsidRDefault="006A08FB" w:rsidP="00F71D32">
      <w:pPr>
        <w:spacing w:line="480" w:lineRule="auto"/>
        <w:jc w:val="both"/>
        <w:rPr>
          <w:rFonts w:ascii="Times New Roman" w:hAnsi="Times New Roman" w:cs="Times New Roman"/>
          <w:sz w:val="24"/>
          <w:szCs w:val="24"/>
        </w:rPr>
      </w:pPr>
      <w:hyperlink r:id="rId7" w:history="1">
        <w:r w:rsidR="00510432" w:rsidRPr="00F71D32">
          <w:rPr>
            <w:rStyle w:val="Hyperlink"/>
            <w:rFonts w:ascii="Times New Roman" w:hAnsi="Times New Roman" w:cs="Times New Roman"/>
            <w:sz w:val="24"/>
            <w:szCs w:val="24"/>
          </w:rPr>
          <w:t>https://thehill.com/opinion/technology/458245-will-congress-act-to-stop-robocalls</w:t>
        </w:r>
      </w:hyperlink>
    </w:p>
    <w:p w:rsidR="00510432" w:rsidRPr="00F71D32" w:rsidRDefault="006A08FB" w:rsidP="00F71D32">
      <w:pPr>
        <w:spacing w:line="480" w:lineRule="auto"/>
        <w:jc w:val="both"/>
        <w:rPr>
          <w:rFonts w:ascii="Times New Roman" w:hAnsi="Times New Roman" w:cs="Times New Roman"/>
          <w:sz w:val="24"/>
          <w:szCs w:val="24"/>
        </w:rPr>
      </w:pPr>
      <w:hyperlink r:id="rId8" w:history="1">
        <w:r w:rsidR="00510432" w:rsidRPr="00F71D32">
          <w:rPr>
            <w:rStyle w:val="Hyperlink"/>
            <w:rFonts w:ascii="Times New Roman" w:hAnsi="Times New Roman" w:cs="Times New Roman"/>
            <w:sz w:val="24"/>
            <w:szCs w:val="24"/>
          </w:rPr>
          <w:t>https://www.natlawreview.com/article/here-it-tcpa-redline-you-ve-been-waiting-amendments-stopping-bad-robocalls-act</w:t>
        </w:r>
      </w:hyperlink>
    </w:p>
    <w:p w:rsidR="00510432" w:rsidRPr="00F71D32" w:rsidRDefault="006A08FB" w:rsidP="00F71D32">
      <w:pPr>
        <w:spacing w:line="480" w:lineRule="auto"/>
        <w:jc w:val="both"/>
        <w:rPr>
          <w:rFonts w:ascii="Times New Roman" w:hAnsi="Times New Roman" w:cs="Times New Roman"/>
          <w:sz w:val="24"/>
          <w:szCs w:val="24"/>
        </w:rPr>
      </w:pPr>
      <w:hyperlink r:id="rId9" w:history="1">
        <w:r w:rsidR="00510432" w:rsidRPr="00F71D32">
          <w:rPr>
            <w:rStyle w:val="Hyperlink"/>
            <w:rFonts w:ascii="Times New Roman" w:hAnsi="Times New Roman" w:cs="Times New Roman"/>
            <w:sz w:val="24"/>
            <w:szCs w:val="24"/>
          </w:rPr>
          <w:t>https://www.detroitnews.com/story/business/2019/08/18/robocalls-congress-rein-block/39973583/</w:t>
        </w:r>
      </w:hyperlink>
    </w:p>
    <w:p w:rsidR="00510432" w:rsidRPr="00F71D32" w:rsidRDefault="006A08FB" w:rsidP="00F71D32">
      <w:pPr>
        <w:spacing w:line="480" w:lineRule="auto"/>
        <w:jc w:val="both"/>
        <w:rPr>
          <w:rFonts w:ascii="Times New Roman" w:hAnsi="Times New Roman" w:cs="Times New Roman"/>
          <w:sz w:val="24"/>
          <w:szCs w:val="24"/>
        </w:rPr>
      </w:pPr>
      <w:hyperlink r:id="rId10" w:history="1">
        <w:r w:rsidR="00510432" w:rsidRPr="00F71D32">
          <w:rPr>
            <w:rStyle w:val="Hyperlink"/>
            <w:rFonts w:ascii="Times New Roman" w:hAnsi="Times New Roman" w:cs="Times New Roman"/>
            <w:sz w:val="24"/>
            <w:szCs w:val="24"/>
          </w:rPr>
          <w:t>https://energycommerce.house.gov/newsroom/press-releases/pallone-reintroduces-bill-to-stop-robocalls</w:t>
        </w:r>
      </w:hyperlink>
    </w:p>
    <w:p w:rsidR="00510432" w:rsidRPr="00F71D32" w:rsidRDefault="006A08FB" w:rsidP="00F71D32">
      <w:pPr>
        <w:spacing w:line="480" w:lineRule="auto"/>
        <w:jc w:val="both"/>
        <w:rPr>
          <w:rFonts w:ascii="Times New Roman" w:hAnsi="Times New Roman" w:cs="Times New Roman"/>
          <w:sz w:val="24"/>
          <w:szCs w:val="24"/>
        </w:rPr>
      </w:pPr>
      <w:hyperlink r:id="rId11" w:tgtFrame="_blank" w:history="1">
        <w:r w:rsidR="00510432" w:rsidRPr="00F71D32">
          <w:rPr>
            <w:rStyle w:val="Hyperlink"/>
            <w:rFonts w:ascii="Times New Roman" w:hAnsi="Times New Roman" w:cs="Times New Roman"/>
            <w:sz w:val="24"/>
            <w:szCs w:val="24"/>
          </w:rPr>
          <w:t>https://energycommerce.house.gov/newsroom/press-releases/pallone-floor-remarks-on-stopping-bad-robocalls-act</w:t>
        </w:r>
      </w:hyperlink>
    </w:p>
    <w:p w:rsidR="00510432" w:rsidRPr="00F71D32" w:rsidRDefault="00510432" w:rsidP="00F71D32">
      <w:pPr>
        <w:spacing w:line="480" w:lineRule="auto"/>
        <w:jc w:val="both"/>
        <w:rPr>
          <w:rFonts w:ascii="Times New Roman" w:hAnsi="Times New Roman" w:cs="Times New Roman"/>
          <w:sz w:val="24"/>
          <w:szCs w:val="24"/>
        </w:rPr>
      </w:pPr>
    </w:p>
    <w:p w:rsidR="00510432" w:rsidRPr="00F71D32" w:rsidRDefault="00510432" w:rsidP="00F71D32">
      <w:pPr>
        <w:spacing w:line="480" w:lineRule="auto"/>
        <w:jc w:val="both"/>
        <w:rPr>
          <w:rFonts w:ascii="Times New Roman" w:hAnsi="Times New Roman" w:cs="Times New Roman"/>
          <w:sz w:val="24"/>
          <w:szCs w:val="24"/>
        </w:rPr>
      </w:pPr>
    </w:p>
    <w:p w:rsidR="00744BC0" w:rsidRPr="00F71D32" w:rsidRDefault="00744BC0" w:rsidP="00F71D32">
      <w:pPr>
        <w:spacing w:line="480" w:lineRule="auto"/>
        <w:jc w:val="both"/>
        <w:rPr>
          <w:rFonts w:ascii="Times New Roman" w:hAnsi="Times New Roman" w:cs="Times New Roman"/>
          <w:sz w:val="24"/>
          <w:szCs w:val="24"/>
        </w:rPr>
      </w:pPr>
    </w:p>
    <w:sectPr w:rsidR="00744BC0" w:rsidRPr="00F71D32">
      <w:head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8FB" w:rsidRDefault="006A08FB" w:rsidP="00F71D32">
      <w:pPr>
        <w:spacing w:after="0" w:line="240" w:lineRule="auto"/>
      </w:pPr>
      <w:r>
        <w:separator/>
      </w:r>
    </w:p>
  </w:endnote>
  <w:endnote w:type="continuationSeparator" w:id="0">
    <w:p w:rsidR="006A08FB" w:rsidRDefault="006A08FB" w:rsidP="00F71D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8FB" w:rsidRDefault="006A08FB" w:rsidP="00F71D32">
      <w:pPr>
        <w:spacing w:after="0" w:line="240" w:lineRule="auto"/>
      </w:pPr>
      <w:r>
        <w:separator/>
      </w:r>
    </w:p>
  </w:footnote>
  <w:footnote w:type="continuationSeparator" w:id="0">
    <w:p w:rsidR="006A08FB" w:rsidRDefault="006A08FB" w:rsidP="00F71D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2267624"/>
      <w:docPartObj>
        <w:docPartGallery w:val="Page Numbers (Top of Page)"/>
        <w:docPartUnique/>
      </w:docPartObj>
    </w:sdtPr>
    <w:sdtEndPr>
      <w:rPr>
        <w:noProof/>
      </w:rPr>
    </w:sdtEndPr>
    <w:sdtContent>
      <w:p w:rsidR="00F71D32" w:rsidRDefault="00F71D32">
        <w:pPr>
          <w:pStyle w:val="Header"/>
          <w:jc w:val="right"/>
        </w:pPr>
        <w:r w:rsidRPr="00F71D32">
          <w:rPr>
            <w:rFonts w:ascii="Times New Roman" w:hAnsi="Times New Roman" w:cs="Times New Roman"/>
            <w:sz w:val="24"/>
            <w:szCs w:val="24"/>
          </w:rPr>
          <w:t>Surname</w:t>
        </w:r>
        <w:r w:rsidRPr="00F71D32">
          <w:rPr>
            <w:rFonts w:ascii="Times New Roman" w:hAnsi="Times New Roman" w:cs="Times New Roman"/>
            <w:sz w:val="24"/>
            <w:szCs w:val="24"/>
          </w:rPr>
          <w:fldChar w:fldCharType="begin"/>
        </w:r>
        <w:r w:rsidRPr="00F71D32">
          <w:rPr>
            <w:rFonts w:ascii="Times New Roman" w:hAnsi="Times New Roman" w:cs="Times New Roman"/>
            <w:sz w:val="24"/>
            <w:szCs w:val="24"/>
          </w:rPr>
          <w:instrText xml:space="preserve"> PAGE   \* MERGEFORMAT </w:instrText>
        </w:r>
        <w:r w:rsidRPr="00F71D32">
          <w:rPr>
            <w:rFonts w:ascii="Times New Roman" w:hAnsi="Times New Roman" w:cs="Times New Roman"/>
            <w:sz w:val="24"/>
            <w:szCs w:val="24"/>
          </w:rPr>
          <w:fldChar w:fldCharType="separate"/>
        </w:r>
        <w:r w:rsidR="0076296F">
          <w:rPr>
            <w:rFonts w:ascii="Times New Roman" w:hAnsi="Times New Roman" w:cs="Times New Roman"/>
            <w:noProof/>
            <w:sz w:val="24"/>
            <w:szCs w:val="24"/>
          </w:rPr>
          <w:t>1</w:t>
        </w:r>
        <w:r w:rsidRPr="00F71D32">
          <w:rPr>
            <w:rFonts w:ascii="Times New Roman" w:hAnsi="Times New Roman" w:cs="Times New Roman"/>
            <w:noProof/>
            <w:sz w:val="24"/>
            <w:szCs w:val="24"/>
          </w:rPr>
          <w:fldChar w:fldCharType="end"/>
        </w:r>
      </w:p>
    </w:sdtContent>
  </w:sdt>
  <w:p w:rsidR="00F71D32" w:rsidRDefault="00F71D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D81"/>
    <w:rsid w:val="000C1D81"/>
    <w:rsid w:val="00103E38"/>
    <w:rsid w:val="00190656"/>
    <w:rsid w:val="001F1AA6"/>
    <w:rsid w:val="00510432"/>
    <w:rsid w:val="006A08FB"/>
    <w:rsid w:val="00744BC0"/>
    <w:rsid w:val="0076296F"/>
    <w:rsid w:val="009266AA"/>
    <w:rsid w:val="00974166"/>
    <w:rsid w:val="009C66A4"/>
    <w:rsid w:val="00C428E5"/>
    <w:rsid w:val="00CE6D1C"/>
    <w:rsid w:val="00F71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0432"/>
    <w:rPr>
      <w:color w:val="0563C1" w:themeColor="hyperlink"/>
      <w:u w:val="single"/>
    </w:rPr>
  </w:style>
  <w:style w:type="paragraph" w:styleId="Header">
    <w:name w:val="header"/>
    <w:basedOn w:val="Normal"/>
    <w:link w:val="HeaderChar"/>
    <w:uiPriority w:val="99"/>
    <w:unhideWhenUsed/>
    <w:rsid w:val="00F71D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D32"/>
  </w:style>
  <w:style w:type="paragraph" w:styleId="Footer">
    <w:name w:val="footer"/>
    <w:basedOn w:val="Normal"/>
    <w:link w:val="FooterChar"/>
    <w:uiPriority w:val="99"/>
    <w:unhideWhenUsed/>
    <w:rsid w:val="00F71D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D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0432"/>
    <w:rPr>
      <w:color w:val="0563C1" w:themeColor="hyperlink"/>
      <w:u w:val="single"/>
    </w:rPr>
  </w:style>
  <w:style w:type="paragraph" w:styleId="Header">
    <w:name w:val="header"/>
    <w:basedOn w:val="Normal"/>
    <w:link w:val="HeaderChar"/>
    <w:uiPriority w:val="99"/>
    <w:unhideWhenUsed/>
    <w:rsid w:val="00F71D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D32"/>
  </w:style>
  <w:style w:type="paragraph" w:styleId="Footer">
    <w:name w:val="footer"/>
    <w:basedOn w:val="Normal"/>
    <w:link w:val="FooterChar"/>
    <w:uiPriority w:val="99"/>
    <w:unhideWhenUsed/>
    <w:rsid w:val="00F71D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D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lawreview.com/article/here-it-tcpa-redline-you-ve-been-waiting-amendments-stopping-bad-robocalls-ac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hehill.com/opinion/technology/458245-will-congress-act-to-stop-robocalls"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energycommerce.house.gov/newsroom/press-releases/pallone-floor-remarks-on-stopping-bad-robocalls-act" TargetMode="External"/><Relationship Id="rId5" Type="http://schemas.openxmlformats.org/officeDocument/2006/relationships/footnotes" Target="footnotes.xml"/><Relationship Id="rId10" Type="http://schemas.openxmlformats.org/officeDocument/2006/relationships/hyperlink" Target="https://energycommerce.house.gov/newsroom/press-releases/pallone-reintroduces-bill-to-stop-robocalls" TargetMode="External"/><Relationship Id="rId4" Type="http://schemas.openxmlformats.org/officeDocument/2006/relationships/webSettings" Target="webSettings.xml"/><Relationship Id="rId9" Type="http://schemas.openxmlformats.org/officeDocument/2006/relationships/hyperlink" Target="https://www.detroitnews.com/story/business/2019/08/18/robocalls-congress-rein-block/3997358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734</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VINNY</cp:lastModifiedBy>
  <cp:revision>2</cp:revision>
  <dcterms:created xsi:type="dcterms:W3CDTF">2021-03-04T08:59:00Z</dcterms:created>
  <dcterms:modified xsi:type="dcterms:W3CDTF">2021-03-04T08:59:00Z</dcterms:modified>
</cp:coreProperties>
</file>